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200" w:rsidRDefault="005C2200" w:rsidP="005C2200">
      <w:pPr>
        <w:jc w:val="both"/>
        <w:rPr>
          <w:rFonts w:ascii="Arial" w:hAnsi="Arial" w:cs="Arial"/>
          <w:sz w:val="24"/>
          <w:szCs w:val="24"/>
        </w:rPr>
      </w:pPr>
      <w:r w:rsidRPr="005C2200">
        <w:rPr>
          <w:rFonts w:ascii="Arial" w:hAnsi="Arial" w:cs="Arial"/>
          <w:b/>
          <w:sz w:val="24"/>
          <w:szCs w:val="24"/>
        </w:rPr>
        <w:t>COMENTARIOS FINALES A LOS INTERROGANTES PLANTEADOS EN LA INTRODUCCION</w:t>
      </w:r>
      <w:r w:rsidRPr="005C2200">
        <w:rPr>
          <w:rFonts w:ascii="Arial" w:hAnsi="Arial" w:cs="Arial"/>
          <w:sz w:val="24"/>
          <w:szCs w:val="24"/>
        </w:rPr>
        <w:t xml:space="preserve"> </w:t>
      </w:r>
    </w:p>
    <w:p w:rsidR="005C2200" w:rsidRPr="005C2200" w:rsidRDefault="005C2200" w:rsidP="005C2200">
      <w:pPr>
        <w:jc w:val="both"/>
        <w:rPr>
          <w:rFonts w:ascii="Arial" w:hAnsi="Arial" w:cs="Arial"/>
          <w:sz w:val="24"/>
          <w:szCs w:val="24"/>
        </w:rPr>
      </w:pPr>
      <w:r w:rsidRPr="005C2200">
        <w:rPr>
          <w:rFonts w:ascii="Arial" w:hAnsi="Arial" w:cs="Arial"/>
          <w:b/>
          <w:sz w:val="24"/>
          <w:szCs w:val="24"/>
        </w:rPr>
        <w:t>P.</w:t>
      </w:r>
      <w:r w:rsidRPr="005C2200">
        <w:rPr>
          <w:rFonts w:ascii="Arial" w:hAnsi="Arial" w:cs="Arial"/>
          <w:sz w:val="24"/>
          <w:szCs w:val="24"/>
        </w:rPr>
        <w:t xml:space="preserve"> </w:t>
      </w:r>
      <w:r w:rsidRPr="005C2200">
        <w:rPr>
          <w:rFonts w:ascii="Arial" w:hAnsi="Arial" w:cs="Arial"/>
          <w:b/>
          <w:sz w:val="24"/>
          <w:szCs w:val="24"/>
        </w:rPr>
        <w:t>¿Es el mini baloncesto una actividad competitiva o recreativa?</w:t>
      </w:r>
      <w:r w:rsidRPr="005C2200">
        <w:rPr>
          <w:rFonts w:ascii="Arial" w:hAnsi="Arial" w:cs="Arial"/>
          <w:sz w:val="24"/>
          <w:szCs w:val="24"/>
        </w:rPr>
        <w:t xml:space="preserve"> </w:t>
      </w:r>
    </w:p>
    <w:p w:rsidR="005C2200" w:rsidRPr="005C2200" w:rsidRDefault="005C2200" w:rsidP="005C2200">
      <w:pPr>
        <w:jc w:val="both"/>
        <w:rPr>
          <w:rFonts w:ascii="Arial" w:hAnsi="Arial" w:cs="Arial"/>
          <w:sz w:val="24"/>
          <w:szCs w:val="24"/>
        </w:rPr>
      </w:pPr>
      <w:r w:rsidRPr="005C2200">
        <w:rPr>
          <w:rFonts w:ascii="Arial" w:hAnsi="Arial" w:cs="Arial"/>
          <w:sz w:val="24"/>
          <w:szCs w:val="24"/>
        </w:rPr>
        <w:t>RFA. Es indudable que en los momentos de cambio en los que hemos estado viviendo los últimos año, a raíz de la gran evolución en el ámbito de las comunicaciones y del baloncesto en general, ya es imposible mantener la filosofía que el juego es solamente recreativo. Ya a temprana edad los niños están compitiendo por todas las cosas. Nosotros entendemos que no podemos tapar el cielo con las manos y por lo tanto debemos entender que cuando se juega se compite. Nosotros recomendamos a los entrenadores y padres que transmitan a los niños que si bien se compite, en el baloncesto siempre hay alguien que pierde y que esto no significa que se termina la carrera de nadie. Ayudemos a entender que la derrota es el motivo que nos ayudara a corregir los errores y a aprender aún más.</w:t>
      </w:r>
    </w:p>
    <w:p w:rsidR="005C2200" w:rsidRPr="005C2200" w:rsidRDefault="005C2200" w:rsidP="005C2200">
      <w:pPr>
        <w:jc w:val="both"/>
        <w:rPr>
          <w:rFonts w:ascii="Arial" w:hAnsi="Arial" w:cs="Arial"/>
          <w:b/>
          <w:sz w:val="24"/>
          <w:szCs w:val="24"/>
        </w:rPr>
      </w:pPr>
      <w:r w:rsidRPr="005C2200">
        <w:rPr>
          <w:rFonts w:ascii="Arial" w:hAnsi="Arial" w:cs="Arial"/>
          <w:sz w:val="24"/>
          <w:szCs w:val="24"/>
        </w:rPr>
        <w:t xml:space="preserve"> </w:t>
      </w:r>
      <w:r w:rsidRPr="005C2200">
        <w:rPr>
          <w:rFonts w:ascii="Arial" w:hAnsi="Arial" w:cs="Arial"/>
          <w:b/>
          <w:sz w:val="24"/>
          <w:szCs w:val="24"/>
        </w:rPr>
        <w:t>P. ¿Debe provocar un enfrentamiento entre los monitores (entrenadores) y los padres?</w:t>
      </w:r>
    </w:p>
    <w:p w:rsidR="005C2200" w:rsidRDefault="005C2200" w:rsidP="005C2200">
      <w:pPr>
        <w:jc w:val="both"/>
        <w:rPr>
          <w:rFonts w:ascii="Arial" w:hAnsi="Arial" w:cs="Arial"/>
          <w:sz w:val="24"/>
          <w:szCs w:val="24"/>
        </w:rPr>
      </w:pPr>
      <w:r w:rsidRPr="005C2200">
        <w:rPr>
          <w:rFonts w:ascii="Arial" w:hAnsi="Arial" w:cs="Arial"/>
          <w:b/>
          <w:sz w:val="24"/>
          <w:szCs w:val="24"/>
        </w:rPr>
        <w:t xml:space="preserve"> </w:t>
      </w:r>
      <w:r w:rsidRPr="005C2200">
        <w:rPr>
          <w:rFonts w:ascii="Arial" w:hAnsi="Arial" w:cs="Arial"/>
          <w:sz w:val="24"/>
          <w:szCs w:val="24"/>
        </w:rPr>
        <w:t xml:space="preserve">RFA. Nada justifica una discusión entre los monitores y los padres. Desde nuestra óptica ambos quieren exactamente lo mismo para los niños. Que jueguen se diviertan y aprendan lo máximo que puedan aprender. Nuestra recomendación a los padres es que, por favor, no interfieran con el trabajo de los monitores y entrenadores y mucho menos sean exigentes con sus hijos. Tenemos información estadística que muchos niños abandonan el deporte por las continuas presiones que reciben de sus padres y entrenadores. De todos modos también es responsabilidad del entrenador mantener una conversación con los padres previo a que el niño se inscriba. La misión del entrenador es enseñar, no solo los aspectos técnicos sino también una serie de valores que son esenciales en esa etapa de la vida de los niños y niñas. </w:t>
      </w:r>
    </w:p>
    <w:p w:rsidR="005C2200" w:rsidRDefault="005C2200" w:rsidP="005C2200">
      <w:pPr>
        <w:jc w:val="both"/>
        <w:rPr>
          <w:rFonts w:ascii="Arial" w:hAnsi="Arial" w:cs="Arial"/>
          <w:sz w:val="24"/>
          <w:szCs w:val="24"/>
        </w:rPr>
      </w:pPr>
      <w:r w:rsidRPr="005C2200">
        <w:rPr>
          <w:rFonts w:ascii="Arial" w:hAnsi="Arial" w:cs="Arial"/>
          <w:b/>
          <w:sz w:val="24"/>
          <w:szCs w:val="24"/>
        </w:rPr>
        <w:t xml:space="preserve">P. ¿Deben los monitores/entrenadores ser personas mayores o jóvenes? </w:t>
      </w:r>
      <w:r w:rsidRPr="005C2200">
        <w:rPr>
          <w:rFonts w:ascii="Arial" w:hAnsi="Arial" w:cs="Arial"/>
          <w:sz w:val="24"/>
          <w:szCs w:val="24"/>
        </w:rPr>
        <w:t xml:space="preserve">RFA. El mini baloncesto fue una actividad diseñada para la incorporación a nuestro deporte no solo de niños y niñas, sino de entrenadores (monitores), árbitros (amigos) y oficiales de mesa. Esta actividad debe ser una para introducir nuevos entrenadores. Nuestra recomendación es que los monitores sean jugadores o candidatos a entrenadores de no más de 20 años de edad, preparados con conocimientos básicos y supervisados por un entrenador calificado y certificado por la Federación Nacional. Hemos visto a entrenadores de experiencia pretender enseñar a los niños de la misma manera, con los mismos ejercicios y con las mismas cargas de trabajo que a jugadores mayores. </w:t>
      </w:r>
    </w:p>
    <w:p w:rsidR="005C2200" w:rsidRDefault="005C2200" w:rsidP="005C2200">
      <w:pPr>
        <w:jc w:val="both"/>
        <w:rPr>
          <w:rFonts w:ascii="Arial" w:hAnsi="Arial" w:cs="Arial"/>
          <w:b/>
          <w:sz w:val="24"/>
          <w:szCs w:val="24"/>
        </w:rPr>
      </w:pPr>
      <w:r w:rsidRPr="005C2200">
        <w:rPr>
          <w:rFonts w:ascii="Arial" w:hAnsi="Arial" w:cs="Arial"/>
          <w:b/>
          <w:sz w:val="24"/>
          <w:szCs w:val="24"/>
        </w:rPr>
        <w:t xml:space="preserve">P. ¿Deben los monitores/entrenadores inculcar el ganar como objetivo principal? </w:t>
      </w:r>
    </w:p>
    <w:p w:rsidR="007960AE" w:rsidRDefault="005C2200" w:rsidP="005C2200">
      <w:pPr>
        <w:jc w:val="both"/>
        <w:rPr>
          <w:rFonts w:ascii="Arial" w:hAnsi="Arial" w:cs="Arial"/>
          <w:sz w:val="24"/>
          <w:szCs w:val="24"/>
        </w:rPr>
      </w:pPr>
      <w:r w:rsidRPr="005C2200">
        <w:rPr>
          <w:rFonts w:ascii="Arial" w:hAnsi="Arial" w:cs="Arial"/>
          <w:sz w:val="24"/>
          <w:szCs w:val="24"/>
        </w:rPr>
        <w:lastRenderedPageBreak/>
        <w:t xml:space="preserve">RFA. Pregunta obvia, respuesta obvia. Por supuesto que NO. En esta edad es muy malo pensar que ganar es lo más importante. Ya hemos dicho que los niños no están preparados para entender que están en una etapa de aprendizaje y si a eso le sumamos que la actitud de los entrenadores y los padres es magnificar que la derrota no puede ser aceptada, entonces estamos provocando la frustración de los niños cuando están intentando hacer lo que a veces no pueden y encima les reprochamos en la derrota. Somos los mayores los que provocamos el abandono de nuestros niños del baloncesto. </w:t>
      </w:r>
    </w:p>
    <w:p w:rsidR="007960AE" w:rsidRDefault="005C2200" w:rsidP="005C2200">
      <w:pPr>
        <w:jc w:val="both"/>
        <w:rPr>
          <w:rFonts w:ascii="Arial" w:hAnsi="Arial" w:cs="Arial"/>
          <w:b/>
          <w:sz w:val="24"/>
          <w:szCs w:val="24"/>
        </w:rPr>
      </w:pPr>
      <w:r w:rsidRPr="007960AE">
        <w:rPr>
          <w:rFonts w:ascii="Arial" w:hAnsi="Arial" w:cs="Arial"/>
          <w:b/>
          <w:sz w:val="24"/>
          <w:szCs w:val="24"/>
        </w:rPr>
        <w:t xml:space="preserve">P. ¿Se deben enseñar los fundamentos del baloncesto a esta edad? </w:t>
      </w:r>
    </w:p>
    <w:p w:rsidR="007960AE" w:rsidRDefault="005C2200" w:rsidP="005C2200">
      <w:pPr>
        <w:jc w:val="both"/>
        <w:rPr>
          <w:rFonts w:ascii="Arial" w:hAnsi="Arial" w:cs="Arial"/>
          <w:sz w:val="24"/>
          <w:szCs w:val="24"/>
        </w:rPr>
      </w:pPr>
      <w:r w:rsidRPr="007960AE">
        <w:rPr>
          <w:rFonts w:ascii="Arial" w:hAnsi="Arial" w:cs="Arial"/>
          <w:sz w:val="24"/>
          <w:szCs w:val="24"/>
        </w:rPr>
        <w:t>RFA</w:t>
      </w:r>
      <w:r w:rsidRPr="007960AE">
        <w:rPr>
          <w:rFonts w:ascii="Arial" w:hAnsi="Arial" w:cs="Arial"/>
          <w:b/>
          <w:sz w:val="24"/>
          <w:szCs w:val="24"/>
        </w:rPr>
        <w:t xml:space="preserve"> </w:t>
      </w:r>
      <w:r w:rsidRPr="005C2200">
        <w:rPr>
          <w:rFonts w:ascii="Arial" w:hAnsi="Arial" w:cs="Arial"/>
          <w:sz w:val="24"/>
          <w:szCs w:val="24"/>
        </w:rPr>
        <w:t xml:space="preserve">Esta respuesta tiene algunos interrogantes. ¿Uds. enviarían a sus hijos a la edad de 8 u 11 años a la escuela secundaria o a la universidad? ¿Verdad que no? ¿Por qué? Porque no tienen la capacidad para aprender lo que allí se enseña, si no se tiene una buena base. Por lo tanto la respuesta es no. Se puede trabajar en el drible, en el tiro o en el pase, o en la defensa, pero esto debe ser hecho como parte del trabajo de la preparación física, pero nunca pretendiendo y mucho menos exigiendo que todos esos fundamentos se incorporen fácilmente en los movimientos de los niños. Quizás haya alguno niños, los menos, que adquieran habilidades a temprana edad, pero eso será como una excepción. Está absolutamente comprobado que los niños tienen una capacidad psicomotriz preparada para aprender los fundamentos y corregirlos en las constantes repeticiones solo a partir de los 13 ó 14 años y en algunos casos más adelante en el tiempo. Hemos visto a jugadores profesionales que no tienen una buena mecánica de tiro de campo o de tiro libre o de drible o de pase y algunos de ellos tienen más de 30 años. </w:t>
      </w:r>
    </w:p>
    <w:p w:rsidR="007960AE" w:rsidRDefault="005C2200" w:rsidP="005C2200">
      <w:pPr>
        <w:jc w:val="both"/>
        <w:rPr>
          <w:rFonts w:ascii="Arial" w:hAnsi="Arial" w:cs="Arial"/>
          <w:b/>
          <w:sz w:val="24"/>
          <w:szCs w:val="24"/>
        </w:rPr>
      </w:pPr>
      <w:r w:rsidRPr="007960AE">
        <w:rPr>
          <w:rFonts w:ascii="Arial" w:hAnsi="Arial" w:cs="Arial"/>
          <w:b/>
          <w:sz w:val="24"/>
          <w:szCs w:val="24"/>
        </w:rPr>
        <w:t xml:space="preserve">P. ¿Deben los amigos (árbitros) ser experimentados o simplemente jóvenes adecuadamente preparados? </w:t>
      </w:r>
    </w:p>
    <w:p w:rsidR="007960AE" w:rsidRDefault="005C2200" w:rsidP="005C2200">
      <w:pPr>
        <w:jc w:val="both"/>
        <w:rPr>
          <w:rFonts w:ascii="Arial" w:hAnsi="Arial" w:cs="Arial"/>
          <w:sz w:val="24"/>
          <w:szCs w:val="24"/>
        </w:rPr>
      </w:pPr>
      <w:r w:rsidRPr="007960AE">
        <w:rPr>
          <w:rFonts w:ascii="Arial" w:hAnsi="Arial" w:cs="Arial"/>
          <w:sz w:val="24"/>
          <w:szCs w:val="24"/>
        </w:rPr>
        <w:t>RFA</w:t>
      </w:r>
      <w:r w:rsidRPr="005C2200">
        <w:rPr>
          <w:rFonts w:ascii="Arial" w:hAnsi="Arial" w:cs="Arial"/>
          <w:sz w:val="24"/>
          <w:szCs w:val="24"/>
        </w:rPr>
        <w:t xml:space="preserve"> Los amigos de mini baloncesto deben ser jóvenes jugadores y nunca árbitros ya experimentados. Hemos visto a árbitros oficiales llegar a los juegos que no les interesa arbitrar y que lo hacen solo por el dinero y lo que es peor aún, pretenden aplicar las reglas de la misma forma que lo hacen cuando dirigen en categorías mayores o simplemente se paran en la mitad de la cancha y hace un pésimo trabajo. Los argumentos de los responsables del mini baloncesto en algunos países, es que tienen que ser árbitros oficiales, porque los entrenadores y los padres se comportan de tal manera que esa es la única solución. Nosotros hemos comprobado que esto no es realmente así. Si, sabemos que los padres y entrenadores muchas veces se exceden en sus reclamos, pero esto no pasa de allí y nunca hemos detectado incidentes graves y por ello, nuestra recomendación a los padres y entrenadores, es que recuerden que sus actitudes son un mal ejemplo para sus hijos y los demás niños que participan del juego. Esto lo debemos erradicar. </w:t>
      </w:r>
    </w:p>
    <w:p w:rsidR="007960AE" w:rsidRDefault="005C2200" w:rsidP="005C2200">
      <w:pPr>
        <w:jc w:val="both"/>
        <w:rPr>
          <w:rFonts w:ascii="Arial" w:hAnsi="Arial" w:cs="Arial"/>
          <w:b/>
          <w:sz w:val="24"/>
          <w:szCs w:val="24"/>
        </w:rPr>
      </w:pPr>
      <w:r w:rsidRPr="007960AE">
        <w:rPr>
          <w:rFonts w:ascii="Arial" w:hAnsi="Arial" w:cs="Arial"/>
          <w:b/>
          <w:sz w:val="24"/>
          <w:szCs w:val="24"/>
        </w:rPr>
        <w:lastRenderedPageBreak/>
        <w:t xml:space="preserve">P. ¿Deben los amigos ser estrictos en la aplicación de las reglas? O deben ser tolerantes? </w:t>
      </w:r>
    </w:p>
    <w:p w:rsidR="005C2200" w:rsidRDefault="005C2200" w:rsidP="005C2200">
      <w:pPr>
        <w:jc w:val="both"/>
        <w:rPr>
          <w:rFonts w:ascii="Arial" w:hAnsi="Arial" w:cs="Arial"/>
          <w:sz w:val="24"/>
          <w:szCs w:val="24"/>
        </w:rPr>
      </w:pPr>
      <w:r w:rsidRPr="005C2200">
        <w:rPr>
          <w:rFonts w:ascii="Arial" w:hAnsi="Arial" w:cs="Arial"/>
          <w:sz w:val="24"/>
          <w:szCs w:val="24"/>
        </w:rPr>
        <w:t xml:space="preserve">RFA Como toda actividad en la que participan niños en etapa de formación, los educadores y en este caso específico los amigos, deben ser más que tolerantes en la aplicación de las reglas. La aplicación taxativa de las reglas de juego puede impedir el desarrollo del juego, ya que los niños cometen muchas infracciones y violaciones, propias equivocaciones en su etapa de formación. Nuestra recomendación es que los árbitros tengan un patrón de aplicación que contemplen estas tolerancias y que lo hagan consistentemente en todos los juegos y especialmente apliquen un solo criterio en cada juego. </w:t>
      </w:r>
    </w:p>
    <w:p w:rsidR="005C2200" w:rsidRDefault="005C2200" w:rsidP="005C2200">
      <w:pPr>
        <w:jc w:val="both"/>
        <w:rPr>
          <w:rFonts w:ascii="Arial" w:hAnsi="Arial" w:cs="Arial"/>
          <w:sz w:val="24"/>
          <w:szCs w:val="24"/>
        </w:rPr>
      </w:pPr>
      <w:r w:rsidRPr="005C2200">
        <w:rPr>
          <w:rFonts w:ascii="Arial" w:hAnsi="Arial" w:cs="Arial"/>
          <w:b/>
          <w:sz w:val="24"/>
          <w:szCs w:val="24"/>
        </w:rPr>
        <w:t>P. ¿Deben esos mismos amigos actuar también como educadores durante los juegos?</w:t>
      </w:r>
      <w:r w:rsidRPr="005C2200">
        <w:rPr>
          <w:rFonts w:ascii="Arial" w:hAnsi="Arial" w:cs="Arial"/>
          <w:sz w:val="24"/>
          <w:szCs w:val="24"/>
        </w:rPr>
        <w:t xml:space="preserve"> </w:t>
      </w:r>
    </w:p>
    <w:p w:rsidR="005C2200" w:rsidRDefault="005C2200" w:rsidP="005C2200">
      <w:pPr>
        <w:jc w:val="both"/>
        <w:rPr>
          <w:rFonts w:ascii="Arial" w:hAnsi="Arial" w:cs="Arial"/>
          <w:sz w:val="24"/>
          <w:szCs w:val="24"/>
        </w:rPr>
      </w:pPr>
      <w:r w:rsidRPr="005C2200">
        <w:rPr>
          <w:rFonts w:ascii="Arial" w:hAnsi="Arial" w:cs="Arial"/>
          <w:sz w:val="24"/>
          <w:szCs w:val="24"/>
        </w:rPr>
        <w:t xml:space="preserve">RFA Hemos manifestado en la respuesta anterior, que la interrupción del juego no es conveniente para la diversión y el disfrute del juego de baloncesto para los niños. Un amigo que interrumpa el juego para corregir a algún niño, esto en adición de interrumpir el juego, pone de mal humor al resto de los niños que puede que no cometan los mismos errores. Nuestra recomendación a los amigos sería que, al final del juego tengan unos minutos para reunir a todos los jugadores y dar una breve charla sobre las reglas sin ninguna especificación del error cometido por alguno de ellos y sin mencionar sus nombres. Durante el juego no es recomendable. Eso es un trabajo del entrenador y monitor. </w:t>
      </w:r>
    </w:p>
    <w:p w:rsidR="005C2200" w:rsidRDefault="005C2200" w:rsidP="005C2200">
      <w:pPr>
        <w:jc w:val="both"/>
        <w:rPr>
          <w:rFonts w:ascii="Arial" w:hAnsi="Arial" w:cs="Arial"/>
          <w:b/>
          <w:sz w:val="24"/>
          <w:szCs w:val="24"/>
        </w:rPr>
      </w:pPr>
      <w:r w:rsidRPr="005C2200">
        <w:rPr>
          <w:rFonts w:ascii="Arial" w:hAnsi="Arial" w:cs="Arial"/>
          <w:b/>
          <w:sz w:val="24"/>
          <w:szCs w:val="24"/>
        </w:rPr>
        <w:t xml:space="preserve">P. ¿Deben los oficiales de mesa ser menores de 18 años? </w:t>
      </w:r>
    </w:p>
    <w:p w:rsidR="007960AE" w:rsidRDefault="005C2200" w:rsidP="005C2200">
      <w:pPr>
        <w:jc w:val="both"/>
        <w:rPr>
          <w:rFonts w:ascii="Arial" w:hAnsi="Arial" w:cs="Arial"/>
          <w:sz w:val="24"/>
          <w:szCs w:val="24"/>
        </w:rPr>
      </w:pPr>
      <w:r w:rsidRPr="007960AE">
        <w:rPr>
          <w:rFonts w:ascii="Arial" w:hAnsi="Arial" w:cs="Arial"/>
          <w:sz w:val="24"/>
          <w:szCs w:val="24"/>
        </w:rPr>
        <w:t>RFA</w:t>
      </w:r>
      <w:r w:rsidRPr="005C2200">
        <w:rPr>
          <w:rFonts w:ascii="Arial" w:hAnsi="Arial" w:cs="Arial"/>
          <w:b/>
          <w:sz w:val="24"/>
          <w:szCs w:val="24"/>
        </w:rPr>
        <w:t xml:space="preserve"> </w:t>
      </w:r>
      <w:r w:rsidRPr="005C2200">
        <w:rPr>
          <w:rFonts w:ascii="Arial" w:hAnsi="Arial" w:cs="Arial"/>
          <w:sz w:val="24"/>
          <w:szCs w:val="24"/>
        </w:rPr>
        <w:t xml:space="preserve">Sí. Como ya lo hemos comentado en este libro, la actividad del mini baloncesto fue creada por la necesidad de incorporar más y más personas a nuestro deporte y no solo jugadores. Oficiales de mesa, árbitros y entrenadores deben ser personas jóvenes, inclusive jugadores activos en otras categorías de 15 hasta 20 años. </w:t>
      </w:r>
    </w:p>
    <w:p w:rsidR="007960AE" w:rsidRDefault="005C2200" w:rsidP="005C2200">
      <w:pPr>
        <w:jc w:val="both"/>
        <w:rPr>
          <w:rFonts w:ascii="Arial" w:hAnsi="Arial" w:cs="Arial"/>
          <w:sz w:val="24"/>
          <w:szCs w:val="24"/>
        </w:rPr>
      </w:pPr>
      <w:r w:rsidRPr="007960AE">
        <w:rPr>
          <w:rFonts w:ascii="Arial" w:hAnsi="Arial" w:cs="Arial"/>
          <w:b/>
          <w:sz w:val="24"/>
          <w:szCs w:val="24"/>
        </w:rPr>
        <w:t>P. ¿Qué medida y peso deben tener los balones?</w:t>
      </w:r>
      <w:r w:rsidRPr="005C2200">
        <w:rPr>
          <w:rFonts w:ascii="Arial" w:hAnsi="Arial" w:cs="Arial"/>
          <w:sz w:val="24"/>
          <w:szCs w:val="24"/>
        </w:rPr>
        <w:t xml:space="preserve"> </w:t>
      </w:r>
    </w:p>
    <w:p w:rsidR="007960AE" w:rsidRDefault="005C2200" w:rsidP="005C2200">
      <w:pPr>
        <w:jc w:val="both"/>
        <w:rPr>
          <w:rFonts w:ascii="Arial" w:hAnsi="Arial" w:cs="Arial"/>
          <w:sz w:val="24"/>
          <w:szCs w:val="24"/>
        </w:rPr>
      </w:pPr>
      <w:r w:rsidRPr="005C2200">
        <w:rPr>
          <w:rFonts w:ascii="Arial" w:hAnsi="Arial" w:cs="Arial"/>
          <w:sz w:val="24"/>
          <w:szCs w:val="24"/>
        </w:rPr>
        <w:t xml:space="preserve">RPF Esto ya ha sido especificado en las reglas respectivas de este reglamento y ha sido fundamentado en consultas hechas a profesionales del ejercicio y la medicina en función del crecimiento de los niños. Las recomendaciones han sido coherentes en el sentido que el cambio de altura del aro y el peso y medidas del balón, deben ser de acuerdo a las capacidades de los niños. Por ello las recomendaciones en la etapa de transición del mini baloncesto a la categoría de infantiles y cadetes debe ser considerada. Niños y niñas de 8 años o menos hasta 11 años deben usar el balón # 5. Niños de 12 y 13 años pueden jugar en aros de la altura de 3:05 m. pero es conveniente que continúen utilizando el balón # 5. Ya a los 14 años entonces se puede cambiar el balón por el # 7 para los niños y el # 6 para las niñas. </w:t>
      </w:r>
    </w:p>
    <w:p w:rsidR="007960AE" w:rsidRDefault="005C2200" w:rsidP="005C2200">
      <w:pPr>
        <w:jc w:val="both"/>
        <w:rPr>
          <w:rFonts w:ascii="Arial" w:hAnsi="Arial" w:cs="Arial"/>
          <w:b/>
          <w:sz w:val="24"/>
          <w:szCs w:val="24"/>
        </w:rPr>
      </w:pPr>
      <w:r w:rsidRPr="007960AE">
        <w:rPr>
          <w:rFonts w:ascii="Arial" w:hAnsi="Arial" w:cs="Arial"/>
          <w:b/>
          <w:sz w:val="24"/>
          <w:szCs w:val="24"/>
        </w:rPr>
        <w:lastRenderedPageBreak/>
        <w:t>P</w:t>
      </w:r>
      <w:r w:rsidRPr="005C2200">
        <w:rPr>
          <w:rFonts w:ascii="Arial" w:hAnsi="Arial" w:cs="Arial"/>
          <w:sz w:val="24"/>
          <w:szCs w:val="24"/>
        </w:rPr>
        <w:t xml:space="preserve">. </w:t>
      </w:r>
      <w:r w:rsidRPr="007960AE">
        <w:rPr>
          <w:rFonts w:ascii="Arial" w:hAnsi="Arial" w:cs="Arial"/>
          <w:b/>
          <w:sz w:val="24"/>
          <w:szCs w:val="24"/>
        </w:rPr>
        <w:t xml:space="preserve">¿A qué altura deben estar los aros? </w:t>
      </w:r>
    </w:p>
    <w:p w:rsidR="007960AE" w:rsidRDefault="005C2200" w:rsidP="005C2200">
      <w:pPr>
        <w:jc w:val="both"/>
        <w:rPr>
          <w:rFonts w:ascii="Arial" w:hAnsi="Arial" w:cs="Arial"/>
          <w:sz w:val="24"/>
          <w:szCs w:val="24"/>
        </w:rPr>
      </w:pPr>
      <w:r w:rsidRPr="007960AE">
        <w:rPr>
          <w:rFonts w:ascii="Arial" w:hAnsi="Arial" w:cs="Arial"/>
          <w:b/>
          <w:sz w:val="24"/>
          <w:szCs w:val="24"/>
        </w:rPr>
        <w:t xml:space="preserve">RFA </w:t>
      </w:r>
      <w:r w:rsidRPr="005C2200">
        <w:rPr>
          <w:rFonts w:ascii="Arial" w:hAnsi="Arial" w:cs="Arial"/>
          <w:sz w:val="24"/>
          <w:szCs w:val="24"/>
        </w:rPr>
        <w:t>Esto ya ha sido explicado en el punto anterior.</w:t>
      </w:r>
    </w:p>
    <w:p w:rsidR="007960AE" w:rsidRDefault="005C2200" w:rsidP="005C2200">
      <w:pPr>
        <w:jc w:val="both"/>
        <w:rPr>
          <w:rFonts w:ascii="Arial" w:hAnsi="Arial" w:cs="Arial"/>
          <w:b/>
          <w:sz w:val="24"/>
          <w:szCs w:val="24"/>
        </w:rPr>
      </w:pPr>
      <w:r w:rsidRPr="007960AE">
        <w:rPr>
          <w:rFonts w:ascii="Arial" w:hAnsi="Arial" w:cs="Arial"/>
          <w:b/>
          <w:sz w:val="24"/>
          <w:szCs w:val="24"/>
        </w:rPr>
        <w:t>P. ¿Cuál es la edad ideal para aprender y ense</w:t>
      </w:r>
      <w:r w:rsidR="007960AE">
        <w:rPr>
          <w:rFonts w:ascii="Arial" w:hAnsi="Arial" w:cs="Arial"/>
          <w:b/>
          <w:sz w:val="24"/>
          <w:szCs w:val="24"/>
        </w:rPr>
        <w:t>ñ</w:t>
      </w:r>
      <w:r w:rsidRPr="007960AE">
        <w:rPr>
          <w:rFonts w:ascii="Arial" w:hAnsi="Arial" w:cs="Arial"/>
          <w:b/>
          <w:sz w:val="24"/>
          <w:szCs w:val="24"/>
        </w:rPr>
        <w:t xml:space="preserve">ar los fundamentos? </w:t>
      </w:r>
    </w:p>
    <w:p w:rsidR="007960AE" w:rsidRDefault="005C2200" w:rsidP="005C2200">
      <w:pPr>
        <w:jc w:val="both"/>
        <w:rPr>
          <w:rFonts w:ascii="Arial" w:hAnsi="Arial" w:cs="Arial"/>
          <w:sz w:val="24"/>
          <w:szCs w:val="24"/>
        </w:rPr>
      </w:pPr>
      <w:r w:rsidRPr="007960AE">
        <w:rPr>
          <w:rFonts w:ascii="Arial" w:hAnsi="Arial" w:cs="Arial"/>
          <w:sz w:val="24"/>
          <w:szCs w:val="24"/>
        </w:rPr>
        <w:t xml:space="preserve">RFA </w:t>
      </w:r>
      <w:r w:rsidRPr="005C2200">
        <w:rPr>
          <w:rFonts w:ascii="Arial" w:hAnsi="Arial" w:cs="Arial"/>
          <w:sz w:val="24"/>
          <w:szCs w:val="24"/>
        </w:rPr>
        <w:t xml:space="preserve">Esta respuesta ya está dada en la introducción en varios de los comentarios. Algunos niños tienen habilidades especiales para aprender más rápido que otros. Trabajar en los fundamentos a temprana edad no es malo de ninguna manera. El problema es que cuando encontremos a algún niño que no driblee, no pase el bien el balón o no tire al cesto de la manera correcta, procedamos de la mejor manera para corregir y hacerle ver como se hace, sin afectar de ninguna manera al niño y debe hacerse de una manera muy especial, para evitar que los niños se frustren ante la imposibilidad de hacerlo mejor. Ya seguramente estarán afectados por el simple hecho de ver que no lo pueden hacer bien y como otros niños compañeros si lo pueden hacer bien. </w:t>
      </w:r>
    </w:p>
    <w:p w:rsidR="00A57216" w:rsidRPr="003B2179" w:rsidRDefault="005C2200" w:rsidP="005C2200">
      <w:pPr>
        <w:jc w:val="both"/>
        <w:rPr>
          <w:rFonts w:ascii="Arial" w:hAnsi="Arial" w:cs="Arial"/>
          <w:b/>
          <w:sz w:val="24"/>
          <w:szCs w:val="24"/>
        </w:rPr>
      </w:pPr>
      <w:r w:rsidRPr="007960AE">
        <w:rPr>
          <w:rFonts w:ascii="Arial" w:hAnsi="Arial" w:cs="Arial"/>
          <w:b/>
          <w:sz w:val="24"/>
          <w:szCs w:val="24"/>
        </w:rPr>
        <w:t>Nota:</w:t>
      </w:r>
      <w:r w:rsidRPr="005C2200">
        <w:rPr>
          <w:rFonts w:ascii="Arial" w:hAnsi="Arial" w:cs="Arial"/>
          <w:sz w:val="24"/>
          <w:szCs w:val="24"/>
        </w:rPr>
        <w:t xml:space="preserve"> </w:t>
      </w:r>
      <w:r w:rsidRPr="003B2179">
        <w:rPr>
          <w:rFonts w:ascii="Arial" w:hAnsi="Arial" w:cs="Arial"/>
          <w:b/>
          <w:sz w:val="24"/>
          <w:szCs w:val="24"/>
        </w:rPr>
        <w:t>Nosotros esperamos de esta manera contribuir a proveer elementos para unificar, no solamente las reglas de juego, sino también contribuir a dar los elementos que permita uniformar los criterios de enseñanza de nuestro deporte y de esa manera evitar la gran deserción de los niños que se están yendo a otros deportes al no proveerles nosotros un taller adecuado de aprendizaje. Paralelo con esto, nuestra organización, a través de su Comisión de Mini Baloncesto, está comprometida a mejorar la calidad de nuestros entrenadores y monitores y darle al mini baloncesto la importancia que merece por ser el inicio del proceso de conseguir mayores y mejores jugadores profesionales y lo que es más importante aún, mejores deportistas y seres humanos, contribuyendo con los padres a brindarles la mejor educación integra</w:t>
      </w:r>
      <w:r w:rsidR="003B2179" w:rsidRPr="003B2179">
        <w:rPr>
          <w:rFonts w:ascii="Arial" w:hAnsi="Arial" w:cs="Arial"/>
          <w:b/>
          <w:sz w:val="24"/>
          <w:szCs w:val="24"/>
        </w:rPr>
        <w:t xml:space="preserve"> posible.</w:t>
      </w:r>
    </w:p>
    <w:sectPr w:rsidR="00A57216" w:rsidRPr="003B2179" w:rsidSect="00A5721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C2200"/>
    <w:rsid w:val="003B2179"/>
    <w:rsid w:val="005C2200"/>
    <w:rsid w:val="007960AE"/>
    <w:rsid w:val="00A5721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21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1531</Words>
  <Characters>8423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2016-09-30T13:58:00Z</dcterms:created>
  <dcterms:modified xsi:type="dcterms:W3CDTF">2016-09-30T13:58:00Z</dcterms:modified>
</cp:coreProperties>
</file>